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461517C0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 xml:space="preserve">nomeia e constitui seu bastante procurador(a) o/a </w:t>
      </w:r>
      <w:proofErr w:type="spellStart"/>
      <w:r>
        <w:rPr>
          <w:rFonts w:ascii="Verdana" w:hAnsi="Verdana" w:cs="Arial"/>
          <w:sz w:val="22"/>
          <w:szCs w:val="22"/>
        </w:rPr>
        <w:t>Sr.Sra</w:t>
      </w:r>
      <w:proofErr w:type="spellEnd"/>
      <w:r>
        <w:rPr>
          <w:rFonts w:ascii="Verdana" w:hAnsi="Verdana" w:cs="Arial"/>
          <w:sz w:val="22"/>
          <w:szCs w:val="22"/>
        </w:rPr>
        <w:t>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>, a se realizar no dia</w:t>
      </w:r>
      <w:r w:rsidR="00E33846">
        <w:rPr>
          <w:rFonts w:ascii="Verdana" w:hAnsi="Verdana" w:cs="Arial"/>
          <w:sz w:val="22"/>
          <w:szCs w:val="22"/>
        </w:rPr>
        <w:t xml:space="preserve"> </w:t>
      </w:r>
      <w:r w:rsidR="00403CDE">
        <w:rPr>
          <w:rFonts w:ascii="Verdana" w:hAnsi="Verdana" w:cs="Arial"/>
          <w:b/>
          <w:bCs/>
          <w:sz w:val="22"/>
          <w:szCs w:val="22"/>
        </w:rPr>
        <w:t>2</w:t>
      </w:r>
      <w:r w:rsidR="00572990">
        <w:rPr>
          <w:rFonts w:ascii="Verdana" w:hAnsi="Verdana" w:cs="Arial"/>
          <w:b/>
          <w:bCs/>
          <w:sz w:val="22"/>
          <w:szCs w:val="22"/>
        </w:rPr>
        <w:t>3</w:t>
      </w:r>
      <w:r w:rsidR="008347DD">
        <w:rPr>
          <w:rFonts w:ascii="Verdana" w:hAnsi="Verdana" w:cs="Arial"/>
          <w:b/>
          <w:bCs/>
          <w:sz w:val="22"/>
          <w:szCs w:val="22"/>
        </w:rPr>
        <w:t xml:space="preserve"> de</w:t>
      </w:r>
      <w:r>
        <w:rPr>
          <w:rFonts w:ascii="Verdana" w:hAnsi="Verdana" w:cs="Arial"/>
          <w:b/>
          <w:sz w:val="22"/>
          <w:szCs w:val="22"/>
        </w:rPr>
        <w:t xml:space="preserve"> </w:t>
      </w:r>
      <w:r w:rsidR="00572990">
        <w:rPr>
          <w:rFonts w:ascii="Verdana" w:hAnsi="Verdana" w:cs="Arial"/>
          <w:b/>
          <w:sz w:val="22"/>
          <w:szCs w:val="22"/>
        </w:rPr>
        <w:t>junho</w:t>
      </w:r>
      <w:r w:rsidR="00753855"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801831">
        <w:rPr>
          <w:rFonts w:ascii="Verdana" w:hAnsi="Verdana" w:cs="Arial"/>
          <w:b/>
          <w:bCs/>
          <w:sz w:val="22"/>
          <w:szCs w:val="22"/>
        </w:rPr>
        <w:t>5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</w:t>
      </w:r>
      <w:r w:rsidR="00572990">
        <w:rPr>
          <w:rFonts w:ascii="Verdana" w:hAnsi="Verdana" w:cs="Arial"/>
          <w:sz w:val="22"/>
          <w:szCs w:val="22"/>
        </w:rPr>
        <w:t xml:space="preserve"> e </w:t>
      </w:r>
      <w:r w:rsidR="00572990" w:rsidRPr="00572990">
        <w:rPr>
          <w:rFonts w:ascii="Verdana" w:hAnsi="Verdana" w:cs="Arial"/>
          <w:b/>
          <w:bCs/>
          <w:sz w:val="22"/>
          <w:szCs w:val="22"/>
          <w:u w:val="single"/>
        </w:rPr>
        <w:t>mudança de data-base da categoria</w:t>
      </w:r>
      <w:r w:rsidR="00572990">
        <w:rPr>
          <w:rFonts w:ascii="Verdana" w:hAnsi="Verdana" w:cs="Arial"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apresentada</w:t>
      </w:r>
      <w:r w:rsidR="00572990">
        <w:rPr>
          <w:rFonts w:ascii="Verdana" w:hAnsi="Verdana" w:cs="Arial"/>
          <w:sz w:val="22"/>
          <w:szCs w:val="22"/>
        </w:rPr>
        <w:t>s</w:t>
      </w:r>
      <w:r>
        <w:rPr>
          <w:rFonts w:ascii="Verdana" w:hAnsi="Verdana" w:cs="Arial"/>
          <w:sz w:val="22"/>
          <w:szCs w:val="22"/>
        </w:rPr>
        <w:t xml:space="preserve"> pelo</w:t>
      </w:r>
      <w:r w:rsidR="00A12720">
        <w:rPr>
          <w:rFonts w:ascii="Verdana" w:hAnsi="Verdana" w:cs="Arial"/>
          <w:sz w:val="22"/>
          <w:szCs w:val="22"/>
        </w:rPr>
        <w:t xml:space="preserve"> </w:t>
      </w:r>
      <w:r w:rsidR="00A12720" w:rsidRPr="00A12720">
        <w:rPr>
          <w:rFonts w:ascii="Verdana" w:hAnsi="Verdana" w:cs="Arial"/>
          <w:b/>
          <w:sz w:val="20"/>
        </w:rPr>
        <w:t xml:space="preserve">SINDIVESE – Sindicato dos Empregados Vendedores e Viajantes do Comércio, Propagandistas, </w:t>
      </w:r>
      <w:proofErr w:type="spellStart"/>
      <w:r w:rsidR="00A12720" w:rsidRPr="00A12720">
        <w:rPr>
          <w:rFonts w:ascii="Verdana" w:hAnsi="Verdana" w:cs="Arial"/>
          <w:b/>
          <w:sz w:val="20"/>
        </w:rPr>
        <w:t>Propag-Vend</w:t>
      </w:r>
      <w:proofErr w:type="spellEnd"/>
      <w:r w:rsidR="00A12720" w:rsidRPr="00A12720">
        <w:rPr>
          <w:rFonts w:ascii="Verdana" w:hAnsi="Verdana" w:cs="Arial"/>
          <w:b/>
          <w:sz w:val="20"/>
        </w:rPr>
        <w:t xml:space="preserve"> e </w:t>
      </w:r>
      <w:proofErr w:type="spellStart"/>
      <w:r w:rsidR="00A12720" w:rsidRPr="00A12720">
        <w:rPr>
          <w:rFonts w:ascii="Verdana" w:hAnsi="Verdana" w:cs="Arial"/>
          <w:b/>
          <w:sz w:val="20"/>
        </w:rPr>
        <w:t>Vend</w:t>
      </w:r>
      <w:proofErr w:type="spellEnd"/>
      <w:r w:rsidR="00A12720" w:rsidRPr="00A12720">
        <w:rPr>
          <w:rFonts w:ascii="Verdana" w:hAnsi="Verdana" w:cs="Arial"/>
          <w:b/>
          <w:sz w:val="20"/>
        </w:rPr>
        <w:t>. de Prod. Farmacêuticos no Estado de Sergipe</w:t>
      </w:r>
      <w:r>
        <w:rPr>
          <w:rFonts w:ascii="Verdana" w:hAnsi="Verdana" w:cs="Arial"/>
          <w:sz w:val="22"/>
          <w:szCs w:val="22"/>
        </w:rPr>
        <w:t xml:space="preserve">, com </w:t>
      </w:r>
      <w:r w:rsidR="00753855">
        <w:rPr>
          <w:rFonts w:ascii="Verdana" w:hAnsi="Verdana" w:cs="Arial"/>
          <w:sz w:val="22"/>
          <w:szCs w:val="22"/>
        </w:rPr>
        <w:t xml:space="preserve">a </w:t>
      </w:r>
      <w:r>
        <w:rPr>
          <w:rFonts w:ascii="Verdana" w:hAnsi="Verdana" w:cs="Arial"/>
          <w:sz w:val="22"/>
          <w:szCs w:val="22"/>
        </w:rPr>
        <w:t>poderes para propor e votar as matérias que irão integrar a contraproposta patronal, integrar a comissão negociadora SINAC para as tratativas com o sindicato profissional com vistas a celebrar convenção coletiva de trabalho 202</w:t>
      </w:r>
      <w:r w:rsidR="00801831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/202</w:t>
      </w:r>
      <w:r w:rsidR="00801831">
        <w:rPr>
          <w:rFonts w:ascii="Verdana" w:hAnsi="Verdana" w:cs="Arial"/>
          <w:sz w:val="22"/>
          <w:szCs w:val="22"/>
        </w:rPr>
        <w:t>6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280C4B"/>
    <w:rsid w:val="00322DA3"/>
    <w:rsid w:val="0033322B"/>
    <w:rsid w:val="00403CDE"/>
    <w:rsid w:val="00424FCD"/>
    <w:rsid w:val="00570974"/>
    <w:rsid w:val="00572990"/>
    <w:rsid w:val="00753855"/>
    <w:rsid w:val="00801831"/>
    <w:rsid w:val="008347DD"/>
    <w:rsid w:val="008D5C7A"/>
    <w:rsid w:val="00937908"/>
    <w:rsid w:val="00994208"/>
    <w:rsid w:val="00A00204"/>
    <w:rsid w:val="00A12720"/>
    <w:rsid w:val="00A14950"/>
    <w:rsid w:val="00A8794F"/>
    <w:rsid w:val="00AF5D12"/>
    <w:rsid w:val="00B15A8F"/>
    <w:rsid w:val="00C546BA"/>
    <w:rsid w:val="00CC7CE7"/>
    <w:rsid w:val="00D13F8C"/>
    <w:rsid w:val="00D4003C"/>
    <w:rsid w:val="00D41F48"/>
    <w:rsid w:val="00D507BE"/>
    <w:rsid w:val="00D51F36"/>
    <w:rsid w:val="00D70FE1"/>
    <w:rsid w:val="00E13D90"/>
    <w:rsid w:val="00E33846"/>
    <w:rsid w:val="00EB7708"/>
    <w:rsid w:val="00F6542E"/>
    <w:rsid w:val="00F659FD"/>
    <w:rsid w:val="00FC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4</cp:revision>
  <dcterms:created xsi:type="dcterms:W3CDTF">2025-06-05T22:07:00Z</dcterms:created>
  <dcterms:modified xsi:type="dcterms:W3CDTF">2025-06-05T22:11:00Z</dcterms:modified>
</cp:coreProperties>
</file>